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6" w:rsidRDefault="00C778E6" w:rsidP="0062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bookmarkStart w:id="0" w:name="_GoBack"/>
      <w:bookmarkEnd w:id="0"/>
    </w:p>
    <w:p w:rsidR="006204F0" w:rsidRPr="00225603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03">
        <w:rPr>
          <w:rFonts w:ascii="Times New Roman" w:hAnsi="Times New Roman" w:cs="Times New Roman"/>
          <w:b/>
          <w:sz w:val="28"/>
          <w:szCs w:val="28"/>
        </w:rPr>
        <w:t>Разработка и реализация проекта по созданию норм и правил поведения в спортивном уголке.</w:t>
      </w:r>
    </w:p>
    <w:p w:rsidR="007223BB" w:rsidRPr="00225603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03">
        <w:rPr>
          <w:rFonts w:ascii="Times New Roman" w:hAnsi="Times New Roman" w:cs="Times New Roman"/>
          <w:b/>
          <w:sz w:val="28"/>
          <w:szCs w:val="28"/>
        </w:rPr>
        <w:t>Нормативная проектная деятельность</w:t>
      </w:r>
    </w:p>
    <w:p w:rsidR="006204F0" w:rsidRPr="006204F0" w:rsidRDefault="006204F0" w:rsidP="00620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Проекты по созданию норм являются чрезвычайно важным на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правлением в педагогической деятельности, поскольку они развива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ют позитивную социализацию детей. Эти проекты всегда иницииру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ются педагогом, который должен четко понимать необходимость введения той или иной нормы.</w:t>
      </w: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 ситуации, сопровождающие жизнь ребенка, можно разделить на три группы: а) запрещающие, б) позитивно нормирую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щие, в) поддерживающие инициативу дошкольника, приводящие к созданию новой нормы — нормотворческие.</w:t>
      </w: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Общая стратегия работы с детьми заключается в том, чтобы ми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нимизировать запрещающие ситуации и увеличить количество ситу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аций, поддерживающих детскую инициативу.</w:t>
      </w: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по созданию новой нормы (нормотворчество) основывает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ся на реальных ситуациях, возникающих в жизни детей в детском са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ду. Обычно это типичные, повторяющиеся конфликтные ситуации. Конфликты дошкольников характеризуются столкновением детских инициатив, при котором каждый ребенок настаивает на своем вари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анте поведения. Позиция воспитателя состоит в поддержке инициа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тивы детей, что приводит к увеличению числа возможных вариантов поведения и к созданию нового правила поведения в данной ситуа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ции. При этом педагог берет на себя ответственность за соблюдение правила, выработанного детьми, и за реальное поведение дошкольников в данной ситуации.</w:t>
      </w: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Приведем пример. Дети на прогулке уходили играть на террито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рию другой группы, что приводило к конфликтам с воспитателем. Пе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дагог предложил дошкольникам обсудить ситуацию и ее возможные последствия и выработать правило поведения. В результате дети вме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сте с воспитателем сформулировали правило: «Если хочешь поиграть с детьми на другом участке, подойди к воспитателю и скажи об этом».</w:t>
      </w: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 принципом поведения в подобных ситуациях становит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ся обязательное предварительное обращение ребенка к взрослому, со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гласование правила и контроль за его </w:t>
      </w:r>
      <w:proofErr w:type="gramStart"/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соблюдением</w:t>
      </w:r>
      <w:proofErr w:type="gramEnd"/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со стороны воспитателя, так и со стороны ребенка.</w:t>
      </w:r>
    </w:p>
    <w:p w:rsidR="006204F0" w:rsidRPr="006204F0" w:rsidRDefault="006204F0" w:rsidP="006204F0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нормативной проектной деятельности можно выделить следую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щие этапы.</w:t>
      </w:r>
    </w:p>
    <w:p w:rsidR="006204F0" w:rsidRPr="006204F0" w:rsidRDefault="00225603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  <w:r w:rsidR="006204F0" w:rsidRPr="006204F0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 xml:space="preserve">На первом этапе </w:t>
      </w:r>
      <w:r w:rsidR="006204F0"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воспитатель выявляет такие ситуации, которые, во-первых, достаточно часто повторяются, а во-вторых, характеризу</w:t>
      </w:r>
      <w:r w:rsidR="006204F0"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ются нежелательными формами поведения детей. Бессмысленно при</w:t>
      </w:r>
      <w:r w:rsidR="006204F0"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думывать правила для ситуаций, которые в жизни группы могут встре</w:t>
      </w:r>
      <w:r w:rsidR="006204F0"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титься всего несколько раз — такие правила будет невозможно удержать в сознании детей.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втором этапе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инициирует обсуждение вариантов пове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дения в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той или иной ситуации и тех нежелательных последствий, ко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торые могут возникнуть. Фактически второй этап определяет прост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ранство возможностей данной ситуации.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третьем этапе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просит детей изобразить нежелательные последствия неприемлемого поведения. При этом дети могут рисо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вать самые фантастические сюжеты. Такие символические рисунки позволяют дошкольникам сформировать отрицательное отношение к ситуации, благодаря ее проживанию в воображаемом плане.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четвертом этапе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просит детей по очереди рассказать о своих рисунках и о тех последствиях, к которым может привес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ти обсуждаемая ситуация. В результате беседы у детей создается обобщенное эмоционально окрашенное представление о данной си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туации.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пятом этапе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предлагает детям подумать над тем, как нужно себя вести, чтобы избежать нежелательных последствий. По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сле того как каждый ребенок выскажет свое мнение, воспитатель об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ращается к детям с предложением выбрать одно из предложений в качестве правила. При необходимости педагог корректирует его.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шестом этапе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просит детей зарисовать это правило так, чтобы оно было понятно всем. При этом правило ни в коем случае не должно быть запрещающим, поскольку иначе оно будет подавлять, а не побуждать инициативу детей.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седьмом этапе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объясняют, что они нарисовали. Перед пе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дагогом стоит задача понять, в какой мере в рисунке ребенка пред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ставлены необходимые детали. В ходе обсуждения воспитатель акцен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тирует внимание детей на этих деталях и предлагает дошкольникам на их основе создать окончательный «знак» правила. Этот знак должен содержать как минимум два компонента: указание на признак ситуа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ции и адекватный способ действия.</w:t>
      </w:r>
    </w:p>
    <w:p w:rsidR="006204F0" w:rsidRPr="006204F0" w:rsidRDefault="006204F0" w:rsidP="006204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Восьмой этап 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 с выполнением «знака» правила всеми детьми и включением его в книгу правил. В этот альбом наклеиваются основ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ные знаки, которые дети придумали для разных ситуаций. Под каж</w:t>
      </w:r>
      <w:r w:rsidRPr="00620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дым рисунком педагог подписывает соответствующее правило.</w:t>
      </w:r>
    </w:p>
    <w:p w:rsidR="006204F0" w:rsidRDefault="006204F0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Понятно, что подобный проект не снимает раз и навсегда все кон</w:t>
      </w: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фликтные ситуации в группе. Именно поэтому существует книга пра</w:t>
      </w: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вил, к которой дети обращаются самостоятельно или по подсказке пе</w:t>
      </w: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дагога. Как показывает опыт, в детском саду таких правил не так уж много (10—12), но их фиксация позволяет существенно снизить кон</w:t>
      </w: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фликтность между детьми, что способствует не только улучшению психологического климата в группе, но и значительно облегчает ра</w:t>
      </w: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боту педагога. Книга правил выступает в роли средства регуляции по</w:t>
      </w:r>
      <w:r w:rsidRPr="006204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ведения дошкольников.</w:t>
      </w:r>
    </w:p>
    <w:p w:rsidR="006204F0" w:rsidRDefault="006204F0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204F0" w:rsidRDefault="006204F0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204F0" w:rsidRDefault="006204F0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204F0" w:rsidRDefault="006204F0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204F0" w:rsidRPr="006204F0" w:rsidRDefault="006204F0" w:rsidP="006204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204F0" w:rsidRPr="006204F0" w:rsidRDefault="006204F0" w:rsidP="006204F0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lastRenderedPageBreak/>
        <w:t>Как вести себя в ходе игры»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rStyle w:val="21"/>
          <w:color w:val="auto"/>
          <w:sz w:val="28"/>
          <w:szCs w:val="28"/>
        </w:rPr>
        <w:t xml:space="preserve">Типичная ситуация. </w:t>
      </w:r>
      <w:r w:rsidRPr="006204F0">
        <w:rPr>
          <w:sz w:val="28"/>
          <w:szCs w:val="28"/>
          <w:lang w:eastAsia="ru-RU" w:bidi="ru-RU"/>
        </w:rPr>
        <w:t>Дети, уходя на занятие подгруппы, оставляют свои игры незавершенными, а вернувшись с занятия, видят, что ре</w:t>
      </w:r>
      <w:r w:rsidRPr="006204F0">
        <w:rPr>
          <w:sz w:val="28"/>
          <w:szCs w:val="28"/>
          <w:lang w:eastAsia="ru-RU" w:bidi="ru-RU"/>
        </w:rPr>
        <w:softHyphen/>
        <w:t>бята, оставшиеся в группе, изменили или разрушили сложившийся сюжет. В связи с этим между дошкольниками возникают конфликты.</w:t>
      </w:r>
    </w:p>
    <w:p w:rsidR="006204F0" w:rsidRPr="006204F0" w:rsidRDefault="006204F0" w:rsidP="006204F0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F0">
        <w:rPr>
          <w:rFonts w:ascii="Times New Roman" w:hAnsi="Times New Roman" w:cs="Times New Roman"/>
          <w:sz w:val="28"/>
          <w:szCs w:val="28"/>
          <w:lang w:eastAsia="ru-RU" w:bidi="ru-RU"/>
        </w:rPr>
        <w:t>Ход занятия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Воспитатель рассказывает историю: «Однажды Дима с Пашей пост</w:t>
      </w:r>
      <w:r w:rsidRPr="006204F0">
        <w:rPr>
          <w:sz w:val="28"/>
          <w:szCs w:val="28"/>
          <w:lang w:eastAsia="ru-RU" w:bidi="ru-RU"/>
        </w:rPr>
        <w:softHyphen/>
        <w:t>роили корабль из мягких модулей, смастерили рубку капитана со штур</w:t>
      </w:r>
      <w:r w:rsidRPr="006204F0">
        <w:rPr>
          <w:sz w:val="28"/>
          <w:szCs w:val="28"/>
          <w:lang w:eastAsia="ru-RU" w:bidi="ru-RU"/>
        </w:rPr>
        <w:softHyphen/>
        <w:t>валом и компасом, загрузили трюмы корабля грузом, выделили место для кают-компании. Но тут Мария Ивановна пригласила ребят первой под</w:t>
      </w:r>
      <w:r w:rsidRPr="006204F0">
        <w:rPr>
          <w:sz w:val="28"/>
          <w:szCs w:val="28"/>
          <w:lang w:eastAsia="ru-RU" w:bidi="ru-RU"/>
        </w:rPr>
        <w:softHyphen/>
        <w:t xml:space="preserve">группы на занятие по математике. Дима с Пашей оставили свой </w:t>
      </w:r>
      <w:proofErr w:type="gramStart"/>
      <w:r w:rsidRPr="006204F0">
        <w:rPr>
          <w:sz w:val="28"/>
          <w:szCs w:val="28"/>
          <w:lang w:eastAsia="ru-RU" w:bidi="ru-RU"/>
        </w:rPr>
        <w:t>корабль</w:t>
      </w:r>
      <w:proofErr w:type="gramEnd"/>
      <w:r w:rsidRPr="006204F0">
        <w:rPr>
          <w:sz w:val="28"/>
          <w:szCs w:val="28"/>
          <w:lang w:eastAsia="ru-RU" w:bidi="ru-RU"/>
        </w:rPr>
        <w:t xml:space="preserve"> и пошли заниматься. Вторая подгруппа ребята осталась играть в группе. Когда занятие закончилось, мальчики направились к своему кораблю, но увидели, что он сломан, а Сережа с Колей из деталей модуля мастерят машину. Дима рассердился и, громко крича, стал забирать детали у маль</w:t>
      </w:r>
      <w:r w:rsidRPr="006204F0">
        <w:rPr>
          <w:sz w:val="28"/>
          <w:szCs w:val="28"/>
          <w:lang w:eastAsia="ru-RU" w:bidi="ru-RU"/>
        </w:rPr>
        <w:softHyphen/>
        <w:t>чиков, а Паша, готовый расплакаться, молча сел на стульчик».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Воспитатель предлагает детям нарисовать эту историю.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Затем дошкольники обсуждают рисунки, анализируют эмоциональ</w:t>
      </w:r>
      <w:r w:rsidRPr="006204F0">
        <w:rPr>
          <w:sz w:val="28"/>
          <w:szCs w:val="28"/>
          <w:lang w:eastAsia="ru-RU" w:bidi="ru-RU"/>
        </w:rPr>
        <w:softHyphen/>
        <w:t>ное состояние изображенных персонажей: «Почему мальчик плачет? Почему у этого мальчика сжаты кулаки? Он сердится? Злится? Он за</w:t>
      </w:r>
      <w:r w:rsidRPr="006204F0">
        <w:rPr>
          <w:sz w:val="28"/>
          <w:szCs w:val="28"/>
          <w:lang w:eastAsia="ru-RU" w:bidi="ru-RU"/>
        </w:rPr>
        <w:softHyphen/>
        <w:t>щищается?»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В конце занятия воспитатель просит детей нарисовать, как долж</w:t>
      </w:r>
      <w:r w:rsidRPr="006204F0">
        <w:rPr>
          <w:sz w:val="28"/>
          <w:szCs w:val="28"/>
          <w:lang w:eastAsia="ru-RU" w:bidi="ru-RU"/>
        </w:rPr>
        <w:softHyphen/>
        <w:t>ны были вести себя мальчики, чтобы не поссориться. Рисунки детей можно было разделить на три группы:</w:t>
      </w:r>
    </w:p>
    <w:p w:rsidR="006204F0" w:rsidRPr="006204F0" w:rsidRDefault="006204F0" w:rsidP="006204F0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«</w:t>
      </w:r>
      <w:proofErr w:type="gramStart"/>
      <w:r w:rsidRPr="006204F0">
        <w:rPr>
          <w:sz w:val="28"/>
          <w:szCs w:val="28"/>
          <w:lang w:eastAsia="ru-RU" w:bidi="ru-RU"/>
        </w:rPr>
        <w:t>играй</w:t>
      </w:r>
      <w:proofErr w:type="gramEnd"/>
      <w:r w:rsidRPr="006204F0">
        <w:rPr>
          <w:sz w:val="28"/>
          <w:szCs w:val="28"/>
          <w:lang w:eastAsia="ru-RU" w:bidi="ru-RU"/>
        </w:rPr>
        <w:t xml:space="preserve"> во что хочешь»;</w:t>
      </w:r>
    </w:p>
    <w:p w:rsidR="006204F0" w:rsidRPr="006204F0" w:rsidRDefault="006204F0" w:rsidP="006204F0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«можно играть, но нельзя изменять сюжет»;</w:t>
      </w:r>
    </w:p>
    <w:p w:rsidR="006204F0" w:rsidRPr="006204F0" w:rsidRDefault="006204F0" w:rsidP="006204F0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«в игру входить нельзя».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В результате были введены следующие знаки:</w:t>
      </w:r>
    </w:p>
    <w:p w:rsidR="006204F0" w:rsidRPr="006204F0" w:rsidRDefault="006204F0" w:rsidP="006204F0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зеленый круг — можно играть по своему сюжету;</w:t>
      </w:r>
    </w:p>
    <w:p w:rsidR="006204F0" w:rsidRPr="006204F0" w:rsidRDefault="006204F0" w:rsidP="006204F0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желтый круг — играй в эту игру, но ничего не изменяй;</w:t>
      </w:r>
    </w:p>
    <w:p w:rsidR="006204F0" w:rsidRPr="006204F0" w:rsidRDefault="006204F0" w:rsidP="006204F0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красный круг — нельзя входить в игру.</w:t>
      </w:r>
    </w:p>
    <w:p w:rsidR="006204F0" w:rsidRPr="006204F0" w:rsidRDefault="006204F0" w:rsidP="006204F0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6204F0">
        <w:rPr>
          <w:sz w:val="28"/>
          <w:szCs w:val="28"/>
          <w:lang w:eastAsia="ru-RU" w:bidi="ru-RU"/>
        </w:rPr>
        <w:t>Впоследствии эти знаки дети стали ставить на незавершенные игры.</w:t>
      </w:r>
    </w:p>
    <w:p w:rsidR="006204F0" w:rsidRPr="006204F0" w:rsidRDefault="006204F0" w:rsidP="0062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p w:rsidR="006204F0" w:rsidRDefault="006204F0" w:rsidP="006204F0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eastAsia="ru-RU" w:bidi="ru-RU"/>
        </w:rPr>
      </w:pPr>
    </w:p>
    <w:sectPr w:rsidR="0062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3D"/>
    <w:multiLevelType w:val="multilevel"/>
    <w:tmpl w:val="1C205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D"/>
    <w:rsid w:val="00225603"/>
    <w:rsid w:val="006204F0"/>
    <w:rsid w:val="007223BB"/>
    <w:rsid w:val="00C778E6"/>
    <w:rsid w:val="00D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04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20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2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04F0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4F0"/>
    <w:pPr>
      <w:widowControl w:val="0"/>
      <w:shd w:val="clear" w:color="auto" w:fill="FFFFFF"/>
      <w:spacing w:after="0" w:line="259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204F0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204F0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04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20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2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04F0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4F0"/>
    <w:pPr>
      <w:widowControl w:val="0"/>
      <w:shd w:val="clear" w:color="auto" w:fill="FFFFFF"/>
      <w:spacing w:after="0" w:line="259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204F0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204F0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2021-02-11T04:29:00Z</cp:lastPrinted>
  <dcterms:created xsi:type="dcterms:W3CDTF">2020-07-08T04:58:00Z</dcterms:created>
  <dcterms:modified xsi:type="dcterms:W3CDTF">2021-11-16T23:32:00Z</dcterms:modified>
</cp:coreProperties>
</file>